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8" w:rsidRPr="0019773D" w:rsidRDefault="003C4C08" w:rsidP="003C4C08">
      <w:pPr>
        <w:pStyle w:val="Cmsor1"/>
      </w:pPr>
      <w:r w:rsidRPr="0019773D">
        <w:t>JEGYZŐKÖNYV</w:t>
      </w:r>
      <w:r>
        <w:t>I KIVONAT</w:t>
      </w:r>
    </w:p>
    <w:p w:rsidR="003C4C08" w:rsidRPr="0019773D" w:rsidRDefault="003C4C08" w:rsidP="003C4C08">
      <w:pPr>
        <w:tabs>
          <w:tab w:val="left" w:pos="2372"/>
        </w:tabs>
        <w:jc w:val="center"/>
      </w:pPr>
    </w:p>
    <w:p w:rsidR="003C4C08" w:rsidRPr="0019773D" w:rsidRDefault="003C4C08" w:rsidP="003C4C08">
      <w:pPr>
        <w:tabs>
          <w:tab w:val="left" w:pos="2372"/>
        </w:tabs>
        <w:jc w:val="center"/>
      </w:pPr>
      <w:r>
        <w:t>Bekecs Község Önkormányzata</w:t>
      </w:r>
      <w:r w:rsidRPr="0019773D">
        <w:t xml:space="preserve"> Képviselő</w:t>
      </w:r>
      <w:r>
        <w:t>-</w:t>
      </w:r>
      <w:r w:rsidRPr="0019773D">
        <w:t xml:space="preserve">testületének </w:t>
      </w:r>
      <w:r w:rsidRPr="0019773D">
        <w:rPr>
          <w:b/>
          <w:bCs/>
        </w:rPr>
        <w:t>2013. január 31-én</w:t>
      </w:r>
      <w:r w:rsidRPr="0019773D">
        <w:t xml:space="preserve"> megtartott</w:t>
      </w:r>
    </w:p>
    <w:p w:rsidR="003C4C08" w:rsidRPr="0019773D" w:rsidRDefault="003C4C08" w:rsidP="003C4C08">
      <w:pPr>
        <w:tabs>
          <w:tab w:val="left" w:pos="2372"/>
        </w:tabs>
        <w:jc w:val="center"/>
      </w:pPr>
      <w:r>
        <w:t>ülésének jegyzőkönyvéből</w:t>
      </w:r>
    </w:p>
    <w:p w:rsidR="003C4C08" w:rsidRDefault="003C4C08" w:rsidP="003C4C08">
      <w:pPr>
        <w:jc w:val="center"/>
        <w:rPr>
          <w:b/>
        </w:rPr>
      </w:pPr>
    </w:p>
    <w:p w:rsidR="003C4C08" w:rsidRDefault="003C4C08" w:rsidP="003C4C08">
      <w:pPr>
        <w:jc w:val="center"/>
        <w:rPr>
          <w:b/>
        </w:rPr>
      </w:pPr>
    </w:p>
    <w:p w:rsidR="003C4C08" w:rsidRDefault="003C4C08" w:rsidP="003C4C08">
      <w:pPr>
        <w:jc w:val="center"/>
        <w:rPr>
          <w:b/>
        </w:rPr>
      </w:pPr>
    </w:p>
    <w:p w:rsidR="003C4C08" w:rsidRPr="005E59F8" w:rsidRDefault="003C4C08" w:rsidP="003C4C08">
      <w:pPr>
        <w:jc w:val="center"/>
        <w:rPr>
          <w:b/>
        </w:rPr>
      </w:pPr>
      <w:r w:rsidRPr="005E59F8">
        <w:rPr>
          <w:b/>
        </w:rPr>
        <w:t>Bekecs Község Önkormányzata Képviselő-testületének</w:t>
      </w:r>
    </w:p>
    <w:p w:rsidR="003C4C08" w:rsidRDefault="003C4C08" w:rsidP="003C4C08">
      <w:pPr>
        <w:jc w:val="center"/>
        <w:rPr>
          <w:b/>
          <w:u w:val="single"/>
        </w:rPr>
      </w:pPr>
    </w:p>
    <w:p w:rsidR="003C4C08" w:rsidRPr="005E59F8" w:rsidRDefault="003C4C08" w:rsidP="003C4C08">
      <w:pPr>
        <w:jc w:val="center"/>
        <w:rPr>
          <w:b/>
          <w:u w:val="single"/>
        </w:rPr>
      </w:pPr>
      <w:r>
        <w:rPr>
          <w:b/>
          <w:u w:val="single"/>
        </w:rPr>
        <w:t>2/2013.</w:t>
      </w:r>
      <w:r w:rsidRPr="005E59F8">
        <w:rPr>
          <w:b/>
          <w:u w:val="single"/>
        </w:rPr>
        <w:t>(II.6.</w:t>
      </w:r>
      <w:proofErr w:type="gramStart"/>
      <w:r w:rsidRPr="005E59F8">
        <w:rPr>
          <w:b/>
          <w:u w:val="single"/>
        </w:rPr>
        <w:t>)  önkormányzati</w:t>
      </w:r>
      <w:proofErr w:type="gramEnd"/>
      <w:r w:rsidRPr="005E59F8">
        <w:rPr>
          <w:b/>
          <w:u w:val="single"/>
        </w:rPr>
        <w:t xml:space="preserve"> rendelete</w:t>
      </w:r>
    </w:p>
    <w:p w:rsidR="003C4C08" w:rsidRDefault="003C4C08" w:rsidP="003C4C08">
      <w:pPr>
        <w:jc w:val="center"/>
        <w:rPr>
          <w:b/>
        </w:rPr>
      </w:pPr>
    </w:p>
    <w:p w:rsidR="003C4C08" w:rsidRDefault="003C4C08" w:rsidP="003C4C08">
      <w:pPr>
        <w:jc w:val="center"/>
        <w:rPr>
          <w:b/>
        </w:rPr>
      </w:pPr>
      <w:r w:rsidRPr="005E59F8">
        <w:rPr>
          <w:b/>
        </w:rPr>
        <w:t>A gyermekvédelem helyi rendszeréről szóló 3/2008. (II.1.</w:t>
      </w:r>
      <w:proofErr w:type="gramStart"/>
      <w:r w:rsidRPr="005E59F8">
        <w:rPr>
          <w:b/>
        </w:rPr>
        <w:t>)  önkor</w:t>
      </w:r>
      <w:r>
        <w:rPr>
          <w:b/>
        </w:rPr>
        <w:t>mányzati</w:t>
      </w:r>
      <w:proofErr w:type="gramEnd"/>
      <w:r>
        <w:rPr>
          <w:b/>
        </w:rPr>
        <w:t xml:space="preserve"> rendelet módosításáról</w:t>
      </w:r>
    </w:p>
    <w:p w:rsidR="003C4C08" w:rsidRPr="005E59F8" w:rsidRDefault="003C4C08" w:rsidP="003C4C08">
      <w:pPr>
        <w:jc w:val="center"/>
        <w:rPr>
          <w:b/>
        </w:rPr>
      </w:pPr>
    </w:p>
    <w:p w:rsidR="003C4C08" w:rsidRDefault="003C4C08" w:rsidP="003C4C08">
      <w:r>
        <w:t xml:space="preserve">Bekecs Község Önkormányzatának Képviselő-testülete a gyermekek védelméről és a gyámügyi igazgatásról szóló 1997. évi XXXI. törvény (továbbiakban: Gyvt.) </w:t>
      </w:r>
      <w:r w:rsidRPr="000348F1">
        <w:t>1</w:t>
      </w:r>
      <w:r>
        <w:t>51</w:t>
      </w:r>
      <w:r w:rsidRPr="000348F1">
        <w:t>. §</w:t>
      </w:r>
      <w:r>
        <w:t xml:space="preserve"> (2/a)</w:t>
      </w:r>
      <w:r w:rsidRPr="000348F1">
        <w:t xml:space="preserve"> </w:t>
      </w:r>
      <w:r>
        <w:t>bekezdésében kapott felhatalmazás alapján, Magyarország helyi önkormányzatairól szóló 2011. évi CLXXXIX. törvény 13. § (1) bekezdés 8. pontjában meghatározott feladatkörében eljárva a következőket rendeli el:</w:t>
      </w:r>
    </w:p>
    <w:p w:rsidR="003C4C08" w:rsidRDefault="003C4C08" w:rsidP="003C4C08">
      <w:pPr>
        <w:rPr>
          <w:b/>
        </w:rPr>
      </w:pPr>
    </w:p>
    <w:p w:rsidR="003C4C08" w:rsidRDefault="003C4C08" w:rsidP="003C4C08">
      <w:r>
        <w:t xml:space="preserve">1. § </w:t>
      </w:r>
      <w:r w:rsidRPr="000348F1">
        <w:t xml:space="preserve">A gyermekvédelem helyi rendszeréről szóló 3/2008. (II.1.) önkormányzati rendelet 1. melléklete </w:t>
      </w:r>
      <w:r>
        <w:t xml:space="preserve"> helyébe </w:t>
      </w:r>
      <w:proofErr w:type="gramStart"/>
      <w:r>
        <w:t>ezen</w:t>
      </w:r>
      <w:proofErr w:type="gramEnd"/>
      <w:r>
        <w:t xml:space="preserve"> rendelet </w:t>
      </w:r>
      <w:r w:rsidRPr="000348F1">
        <w:t xml:space="preserve">l. </w:t>
      </w:r>
      <w:proofErr w:type="gramStart"/>
      <w:r w:rsidRPr="000348F1">
        <w:t>melléklet</w:t>
      </w:r>
      <w:r>
        <w:t>e</w:t>
      </w:r>
      <w:proofErr w:type="gramEnd"/>
      <w:r w:rsidRPr="000348F1">
        <w:t xml:space="preserve">  lép.</w:t>
      </w:r>
    </w:p>
    <w:p w:rsidR="003C4C08" w:rsidRPr="00B70D1F" w:rsidRDefault="003C4C08" w:rsidP="003C4C08">
      <w:pPr>
        <w:rPr>
          <w:b/>
        </w:rPr>
      </w:pPr>
    </w:p>
    <w:p w:rsidR="003C4C08" w:rsidRPr="000348F1" w:rsidRDefault="003C4C08" w:rsidP="003C4C08">
      <w:pPr>
        <w:rPr>
          <w:b/>
        </w:rPr>
      </w:pPr>
      <w:r>
        <w:t xml:space="preserve">2. § Ez a rendelet 2013. február </w:t>
      </w:r>
      <w:proofErr w:type="gramStart"/>
      <w:r>
        <w:t>6</w:t>
      </w:r>
      <w:r w:rsidRPr="000348F1">
        <w:t>-án  lép</w:t>
      </w:r>
      <w:proofErr w:type="gramEnd"/>
      <w:r w:rsidRPr="000348F1">
        <w:t xml:space="preserve"> hatályba</w:t>
      </w:r>
      <w:r>
        <w:t xml:space="preserve"> és 2013. február 7-én hatályát veszti. A megállapított térítési díjakat első alkalommal 2013. február hónapban kell alkalmazni</w:t>
      </w:r>
      <w:r w:rsidRPr="000348F1">
        <w:t xml:space="preserve">. </w:t>
      </w:r>
    </w:p>
    <w:p w:rsidR="003C4C08" w:rsidRDefault="003C4C08" w:rsidP="003C4C08"/>
    <w:p w:rsidR="003C4C08" w:rsidRPr="000348F1" w:rsidRDefault="003C4C08" w:rsidP="003C4C08">
      <w:pPr>
        <w:rPr>
          <w:b/>
        </w:rPr>
      </w:pPr>
      <w:r>
        <w:t>Bekecs, 2013. január 31.</w:t>
      </w:r>
    </w:p>
    <w:p w:rsidR="003C4C08" w:rsidRDefault="003C4C08" w:rsidP="003C4C08">
      <w:pPr>
        <w:rPr>
          <w:b/>
        </w:rPr>
      </w:pPr>
    </w:p>
    <w:p w:rsidR="003C4C08" w:rsidRPr="000348F1" w:rsidRDefault="003C4C08" w:rsidP="003C4C08">
      <w:pPr>
        <w:rPr>
          <w:b/>
        </w:rPr>
      </w:pPr>
    </w:p>
    <w:p w:rsidR="003C4C08" w:rsidRPr="000348F1" w:rsidRDefault="003C4C08" w:rsidP="003C4C08">
      <w:pPr>
        <w:rPr>
          <w:b/>
        </w:rPr>
      </w:pPr>
      <w:r>
        <w:t xml:space="preserve">                Béki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Bodnár Jánosné </w:t>
      </w:r>
    </w:p>
    <w:p w:rsidR="003C4C08" w:rsidRPr="000348F1" w:rsidRDefault="003C4C08" w:rsidP="003C4C08">
      <w:pPr>
        <w:rPr>
          <w:b/>
        </w:rPr>
      </w:pPr>
      <w:r w:rsidRPr="000348F1">
        <w:t xml:space="preserve">               </w:t>
      </w:r>
      <w:proofErr w:type="gramStart"/>
      <w:r w:rsidRPr="000348F1">
        <w:t>polgármester</w:t>
      </w:r>
      <w:proofErr w:type="gramEnd"/>
      <w:r w:rsidRPr="000348F1">
        <w:tab/>
      </w:r>
      <w:r w:rsidRPr="000348F1">
        <w:tab/>
      </w:r>
      <w:r w:rsidRPr="000348F1">
        <w:tab/>
      </w:r>
      <w:r w:rsidRPr="000348F1">
        <w:tab/>
      </w:r>
      <w:r w:rsidRPr="000348F1">
        <w:tab/>
      </w:r>
      <w:r w:rsidRPr="000348F1">
        <w:tab/>
        <w:t xml:space="preserve">                    jegyző</w:t>
      </w:r>
    </w:p>
    <w:p w:rsidR="003C4C08" w:rsidRDefault="003C4C08" w:rsidP="003C4C08"/>
    <w:p w:rsidR="003C4C08" w:rsidRDefault="003C4C08" w:rsidP="003C4C08"/>
    <w:p w:rsidR="003C4C08" w:rsidRPr="000348F1" w:rsidRDefault="003C4C08" w:rsidP="003C4C08">
      <w:pPr>
        <w:rPr>
          <w:b/>
        </w:rPr>
      </w:pPr>
      <w:r w:rsidRPr="000348F1">
        <w:t>A rendelet kihir</w:t>
      </w:r>
      <w:r>
        <w:t>detésének napja: 2012. február 6</w:t>
      </w:r>
      <w:r w:rsidRPr="000348F1">
        <w:t xml:space="preserve">.                 </w:t>
      </w:r>
      <w:r>
        <w:t xml:space="preserve">                       Bodnár Jánosné </w:t>
      </w:r>
    </w:p>
    <w:p w:rsidR="003C4C08" w:rsidRPr="000348F1" w:rsidRDefault="003C4C08" w:rsidP="003C4C08">
      <w:pPr>
        <w:rPr>
          <w:b/>
        </w:rPr>
      </w:pPr>
      <w:r w:rsidRPr="000348F1">
        <w:tab/>
      </w:r>
      <w:r w:rsidRPr="000348F1">
        <w:tab/>
      </w:r>
      <w:r w:rsidRPr="000348F1">
        <w:tab/>
      </w:r>
      <w:r w:rsidRPr="000348F1">
        <w:tab/>
      </w:r>
      <w:r w:rsidRPr="000348F1">
        <w:tab/>
      </w:r>
      <w:r w:rsidRPr="000348F1">
        <w:tab/>
      </w:r>
      <w:r w:rsidRPr="000348F1">
        <w:tab/>
      </w:r>
      <w:r w:rsidRPr="000348F1">
        <w:tab/>
      </w:r>
      <w:r w:rsidRPr="000348F1">
        <w:tab/>
      </w:r>
      <w:r w:rsidRPr="000348F1">
        <w:tab/>
      </w:r>
      <w:r>
        <w:t xml:space="preserve">        </w:t>
      </w:r>
      <w:proofErr w:type="gramStart"/>
      <w:r w:rsidRPr="000348F1">
        <w:t>jegyző</w:t>
      </w:r>
      <w:proofErr w:type="gramEnd"/>
    </w:p>
    <w:p w:rsidR="003C4C08" w:rsidRDefault="003C4C08" w:rsidP="003C4C08">
      <w:pPr>
        <w:rPr>
          <w:b/>
        </w:rPr>
      </w:pPr>
    </w:p>
    <w:p w:rsidR="003C4C08" w:rsidRDefault="003C4C08" w:rsidP="003C4C08">
      <w:pPr>
        <w:rPr>
          <w:b/>
        </w:rPr>
      </w:pPr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C08"/>
    <w:rsid w:val="00074EF8"/>
    <w:rsid w:val="003C4C08"/>
    <w:rsid w:val="0063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C0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C4C08"/>
    <w:pPr>
      <w:keepNext/>
      <w:tabs>
        <w:tab w:val="left" w:pos="2372"/>
      </w:tabs>
      <w:jc w:val="center"/>
      <w:outlineLvl w:val="0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4C0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0DE7-4727-4170-946E-BB0A5B40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2014-07-30T10:07:00Z</dcterms:created>
  <dcterms:modified xsi:type="dcterms:W3CDTF">2014-07-30T10:15:00Z</dcterms:modified>
</cp:coreProperties>
</file>