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27" w:rsidRDefault="007A6127" w:rsidP="007A6127">
      <w:pPr>
        <w:pStyle w:val="Cmsor1"/>
      </w:pPr>
      <w:r>
        <w:t>JEGYZŐKÖNYVI KIVONAT</w:t>
      </w:r>
    </w:p>
    <w:p w:rsidR="007A6127" w:rsidRDefault="007A6127" w:rsidP="007A6127">
      <w:pPr>
        <w:tabs>
          <w:tab w:val="left" w:pos="2372"/>
        </w:tabs>
        <w:jc w:val="center"/>
      </w:pPr>
    </w:p>
    <w:p w:rsidR="007A6127" w:rsidRDefault="007A6127" w:rsidP="007A6127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november 28-án</w:t>
      </w:r>
      <w:r>
        <w:t xml:space="preserve"> megtartott ülésének jegyzőkönyvéből</w:t>
      </w:r>
    </w:p>
    <w:p w:rsidR="007A6127" w:rsidRDefault="007A6127" w:rsidP="007A6127">
      <w:pPr>
        <w:jc w:val="center"/>
        <w:rPr>
          <w:b/>
        </w:rPr>
      </w:pPr>
    </w:p>
    <w:p w:rsidR="007A6127" w:rsidRDefault="007A6127" w:rsidP="007A6127">
      <w:pPr>
        <w:jc w:val="center"/>
        <w:rPr>
          <w:b/>
        </w:rPr>
      </w:pPr>
    </w:p>
    <w:p w:rsidR="007A6127" w:rsidRPr="00162B65" w:rsidRDefault="007A6127" w:rsidP="007A6127">
      <w:pPr>
        <w:jc w:val="center"/>
        <w:rPr>
          <w:b/>
        </w:rPr>
      </w:pPr>
      <w:r w:rsidRPr="00162B65">
        <w:rPr>
          <w:b/>
        </w:rPr>
        <w:t>Bekecs Község Önkormányzata  Képviselő-testületének</w:t>
      </w:r>
    </w:p>
    <w:p w:rsidR="007A6127" w:rsidRPr="00162B65" w:rsidRDefault="007A6127" w:rsidP="007A6127">
      <w:pPr>
        <w:jc w:val="center"/>
        <w:rPr>
          <w:b/>
        </w:rPr>
      </w:pPr>
    </w:p>
    <w:p w:rsidR="007A6127" w:rsidRPr="00162B65" w:rsidRDefault="007A6127" w:rsidP="007A6127">
      <w:pPr>
        <w:jc w:val="center"/>
        <w:rPr>
          <w:b/>
          <w:u w:val="single"/>
        </w:rPr>
      </w:pPr>
      <w:r w:rsidRPr="00162B65">
        <w:rPr>
          <w:b/>
          <w:u w:val="single"/>
        </w:rPr>
        <w:t>23/2013. (XI.29.)  önkormányzati rendelete</w:t>
      </w:r>
    </w:p>
    <w:p w:rsidR="007A6127" w:rsidRPr="00162B65" w:rsidRDefault="007A6127" w:rsidP="007A6127">
      <w:pPr>
        <w:jc w:val="center"/>
        <w:rPr>
          <w:b/>
          <w:u w:val="single"/>
        </w:rPr>
      </w:pPr>
    </w:p>
    <w:p w:rsidR="007A6127" w:rsidRPr="00162B65" w:rsidRDefault="007A6127" w:rsidP="007A6127">
      <w:pPr>
        <w:jc w:val="center"/>
        <w:rPr>
          <w:b/>
        </w:rPr>
      </w:pPr>
      <w:r w:rsidRPr="00162B65">
        <w:rPr>
          <w:b/>
        </w:rPr>
        <w:t>a települési folyékony hulladék kezelésével összefüggő közszolgáltatási tevékenységről szóló 17/2003. (XI.3.) önkormányzati rendelet módosításáról.</w:t>
      </w:r>
    </w:p>
    <w:p w:rsidR="007A6127" w:rsidRPr="002F67AA" w:rsidRDefault="007A6127" w:rsidP="007A6127">
      <w:pPr>
        <w:jc w:val="center"/>
        <w:rPr>
          <w:b/>
        </w:rPr>
      </w:pPr>
    </w:p>
    <w:p w:rsidR="007A6127" w:rsidRDefault="007A6127" w:rsidP="007A6127">
      <w:pPr>
        <w:jc w:val="both"/>
      </w:pPr>
      <w:r w:rsidRPr="002F67AA">
        <w:t>Bekecs Község Önkormányzatának Képvisel</w:t>
      </w:r>
      <w:r>
        <w:t xml:space="preserve">ő-testülete </w:t>
      </w:r>
      <w:r w:rsidRPr="00FD6B3B">
        <w:t xml:space="preserve"> </w:t>
      </w:r>
      <w:r>
        <w:t>a vízgazdálkodásról szóló 1995. évi LVII. törvény    44/C. § (2) 45. § (6) bekezdésében</w:t>
      </w:r>
      <w:r w:rsidRPr="002F67AA">
        <w:t xml:space="preserve">  kapott felhatalmazás alapján a Magyarország helyi önkormányzatairól szóló 2011. évi CLXXXI</w:t>
      </w:r>
      <w:r>
        <w:t xml:space="preserve">X. törvény 13. § (1) bekezdésének 19. pontjában </w:t>
      </w:r>
      <w:r w:rsidRPr="002F67AA">
        <w:t xml:space="preserve"> meghatározott feladatkörében eljárva a következőket rendeli el:</w:t>
      </w:r>
    </w:p>
    <w:p w:rsidR="007A6127" w:rsidRPr="002F67AA" w:rsidRDefault="007A6127" w:rsidP="007A6127">
      <w:pPr>
        <w:jc w:val="both"/>
      </w:pPr>
    </w:p>
    <w:p w:rsidR="007A6127" w:rsidRDefault="007A6127" w:rsidP="007A6127">
      <w:pPr>
        <w:jc w:val="both"/>
      </w:pPr>
      <w:r w:rsidRPr="00B30223">
        <w:t>1. § A  települési folyékony hulladék kezelésével összefüggő közszolgáltatási tevékenységről szóló 17/2003. (XI.3.) önkormányzati rendelet (a továbbiakban: Ör.) 2. §-a helyébe a következő rendelkezés lép:</w:t>
      </w:r>
    </w:p>
    <w:p w:rsidR="007A6127" w:rsidRPr="00B30223" w:rsidRDefault="007A6127" w:rsidP="007A6127">
      <w:pPr>
        <w:jc w:val="both"/>
      </w:pPr>
    </w:p>
    <w:p w:rsidR="007A6127" w:rsidRDefault="007A6127" w:rsidP="007A6127">
      <w:pPr>
        <w:jc w:val="both"/>
      </w:pPr>
      <w:r>
        <w:t>“2. §</w:t>
      </w:r>
      <w:r w:rsidRPr="00B25E18">
        <w:t xml:space="preserve"> </w:t>
      </w:r>
      <w:r>
        <w:t>A rendelet hatálya kiterjed Bekecs község közigazgatási területén a közüzemi szennyvízcsatorna hálózatra rá nem csatlakozott ingatlan tulajdonosára, vagyonkezelőjére vagy egyéb jogcímen használójára (a továbbiakban: ingatlantulajdonos), aki az ingatlanán keletkező nem közművel összegyűjtött háztartási szennyvízet a vizek hasznosítását, védelmét és kártételeinek elhárítását szolgáló tevékenységekre és létesítményekre vonatkozó általános szabályokról szóló kormányrendeletben meghatározott módon köteles gyűjteni.</w:t>
      </w:r>
    </w:p>
    <w:p w:rsidR="007A6127" w:rsidRDefault="007A6127" w:rsidP="007A6127">
      <w:pPr>
        <w:jc w:val="both"/>
      </w:pPr>
      <w:r w:rsidRPr="00B30223">
        <w:t>2. § Az Ör 3. §-a helyébe a következő rendelkezés lép:</w:t>
      </w:r>
    </w:p>
    <w:p w:rsidR="007A6127" w:rsidRPr="00B30223" w:rsidRDefault="007A6127" w:rsidP="007A6127">
      <w:pPr>
        <w:jc w:val="both"/>
      </w:pPr>
    </w:p>
    <w:p w:rsidR="007A6127" w:rsidRDefault="007A6127" w:rsidP="007A6127">
      <w:pPr>
        <w:jc w:val="both"/>
      </w:pPr>
      <w:r>
        <w:t xml:space="preserve">“3. § A települési folyékony hulladék: a vízgazdálkodásról szóló 1995. évi LVII. törvény 1. számú melléklet 37. pontja szerinti nem közművel összegyűjtött háztartási szennyvíz. </w:t>
      </w:r>
    </w:p>
    <w:p w:rsidR="007A6127" w:rsidRDefault="007A6127" w:rsidP="007A6127">
      <w:pPr>
        <w:jc w:val="both"/>
      </w:pPr>
    </w:p>
    <w:p w:rsidR="007A6127" w:rsidRPr="00B30223" w:rsidRDefault="007A6127" w:rsidP="007A6127">
      <w:pPr>
        <w:jc w:val="both"/>
      </w:pPr>
      <w:r w:rsidRPr="00B30223">
        <w:t>3. § Az Ör. 4. § -a  helyébe a következő rendelkezés lép:</w:t>
      </w:r>
    </w:p>
    <w:p w:rsidR="007A6127" w:rsidRDefault="007A6127" w:rsidP="007A6127">
      <w:pPr>
        <w:autoSpaceDE w:val="0"/>
        <w:autoSpaceDN w:val="0"/>
        <w:adjustRightInd w:val="0"/>
        <w:jc w:val="both"/>
      </w:pPr>
    </w:p>
    <w:p w:rsidR="007A6127" w:rsidRDefault="007A6127" w:rsidP="007A6127">
      <w:pPr>
        <w:autoSpaceDE w:val="0"/>
        <w:autoSpaceDN w:val="0"/>
        <w:adjustRightInd w:val="0"/>
        <w:jc w:val="both"/>
      </w:pPr>
      <w:r>
        <w:t>„4. § (1) A közszolgáltatás tartalma a települési folyékony hulladék begyűjtése, szállítása, kezelésre történő átadása.</w:t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t>(2) Bekecs község közigazgatási területén a települési folyékony hulladék begyűjtésére jogosult közszolgáltató, az önkormányzattal   megkötött közszolgáltatási szerződés alapján az a „Kurmai és társa” Kft. (3561 Felsőzsolca, Bolyai u. 045/2. hrsz) (továbbiakban: Közszolgáltató).</w:t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t xml:space="preserve">(3) A közszolgáltató a települési folyékony  hulladékot a BORSODVÍZ Zrt. Szerencsi Szennyvíztiszító Telepén  helyezi el (továbbiakban: szennyvíztelep). </w:t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t xml:space="preserve">(4) Az önkormányzat a települési folyékony hulladék ártalmatlanítás kezelő objektumaként a Szerencsi Szennyvíztisztító Telepet jelöli ki. </w:t>
      </w:r>
    </w:p>
    <w:p w:rsidR="007A6127" w:rsidRPr="00B25E18" w:rsidRDefault="007A6127" w:rsidP="007A6127">
      <w:pPr>
        <w:jc w:val="both"/>
      </w:pPr>
    </w:p>
    <w:p w:rsidR="007A6127" w:rsidRDefault="007A6127" w:rsidP="007A6127">
      <w:pPr>
        <w:jc w:val="both"/>
      </w:pPr>
      <w:r>
        <w:t xml:space="preserve">4. § Az Ör. az alábbi 4/A §-al egészül ki: </w:t>
      </w:r>
    </w:p>
    <w:p w:rsidR="007A6127" w:rsidRDefault="007A6127" w:rsidP="007A6127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t>„4/A § (1) A Képviselő-testület a  közszolgáltatási szerződést 10 évre köti meg a Közszolgáltatóval.</w:t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lastRenderedPageBreak/>
        <w:t>(2) A közszolgáltatási szerződés tartalmára a Vgtv. 44/G §-ában foglaltakat kell alkalmazni.”</w:t>
      </w:r>
    </w:p>
    <w:p w:rsidR="007A6127" w:rsidRDefault="007A6127" w:rsidP="007A6127">
      <w:pPr>
        <w:autoSpaceDE w:val="0"/>
        <w:autoSpaceDN w:val="0"/>
        <w:adjustRightInd w:val="0"/>
        <w:jc w:val="both"/>
      </w:pPr>
    </w:p>
    <w:p w:rsidR="007A6127" w:rsidRDefault="007A6127" w:rsidP="007A6127">
      <w:pPr>
        <w:jc w:val="both"/>
      </w:pPr>
      <w:r w:rsidRPr="00B30223">
        <w:t>5. § Az Ör. 8. § (2) és (3) bekezdése helyébe a következő rendelkezés lép:</w:t>
      </w:r>
    </w:p>
    <w:p w:rsidR="007A6127" w:rsidRPr="00B30223" w:rsidRDefault="007A6127" w:rsidP="007A6127">
      <w:pPr>
        <w:jc w:val="both"/>
      </w:pPr>
    </w:p>
    <w:p w:rsidR="007A6127" w:rsidRDefault="007A6127" w:rsidP="007A6127">
      <w:pPr>
        <w:jc w:val="both"/>
      </w:pPr>
      <w:r>
        <w:t xml:space="preserve">“8. § (2) A közszolgáltatási díj fizetés időszaka 1 év. </w:t>
      </w:r>
    </w:p>
    <w:p w:rsidR="007A6127" w:rsidRDefault="007A6127" w:rsidP="007A6127">
      <w:pPr>
        <w:jc w:val="both"/>
      </w:pPr>
    </w:p>
    <w:p w:rsidR="007A6127" w:rsidRDefault="007A6127" w:rsidP="007A6127">
      <w:pPr>
        <w:jc w:val="both"/>
      </w:pPr>
      <w:r>
        <w:t>(3) A közszolgáltatási díj mértékét a rendelet 1. melléklete tartalmazza.</w:t>
      </w:r>
    </w:p>
    <w:p w:rsidR="007A6127" w:rsidRDefault="007A6127" w:rsidP="007A6127">
      <w:pPr>
        <w:autoSpaceDE w:val="0"/>
        <w:autoSpaceDN w:val="0"/>
        <w:adjustRightInd w:val="0"/>
        <w:jc w:val="both"/>
      </w:pPr>
    </w:p>
    <w:p w:rsidR="007A6127" w:rsidRPr="00B30223" w:rsidRDefault="007A6127" w:rsidP="007A6127">
      <w:pPr>
        <w:autoSpaceDE w:val="0"/>
        <w:autoSpaceDN w:val="0"/>
        <w:adjustRightInd w:val="0"/>
        <w:jc w:val="both"/>
      </w:pPr>
      <w:r w:rsidRPr="00B30223">
        <w:t>6. § (1) A rend</w:t>
      </w:r>
      <w:r>
        <w:t>elet 2013. december l. napján</w:t>
      </w:r>
      <w:r w:rsidRPr="00B30223">
        <w:t xml:space="preserve"> lép hatályba. </w:t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t>(2) Hatályát veszti a települési folyékony hulladék kezelésével összefüggő közszolgáltatási tevékenységről szóló 17/2003. (XI.3.) önkormányzati rendelet  módosításáról szóló 16/2004. (VII.l.) önkormányzati rendelet.</w:t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t xml:space="preserve"> (3) Hatályát veszti a települési folyékony hulladék kezelésével összefüggő közszolgáltatási tevékenységről szóló 17/2003. (XI.3.) önkormányzati rendelet  módosításáról szóló a 18/2006 (XII.20.) önkormányzati rendelet. </w:t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t>(4) Hatályát veszti az Ör. 9. §-a.</w:t>
      </w:r>
    </w:p>
    <w:p w:rsidR="007A6127" w:rsidRDefault="007A6127" w:rsidP="007A6127">
      <w:pPr>
        <w:autoSpaceDE w:val="0"/>
        <w:autoSpaceDN w:val="0"/>
        <w:adjustRightInd w:val="0"/>
        <w:jc w:val="both"/>
      </w:pPr>
    </w:p>
    <w:p w:rsidR="007A6127" w:rsidRDefault="007A6127" w:rsidP="007A6127">
      <w:pPr>
        <w:autoSpaceDE w:val="0"/>
        <w:autoSpaceDN w:val="0"/>
        <w:adjustRightInd w:val="0"/>
        <w:jc w:val="both"/>
      </w:pPr>
      <w:r>
        <w:t>Bekecs, 2013. november 28.</w:t>
      </w:r>
    </w:p>
    <w:p w:rsidR="007A6127" w:rsidRDefault="007A6127" w:rsidP="007A6127">
      <w:pPr>
        <w:autoSpaceDE w:val="0"/>
        <w:autoSpaceDN w:val="0"/>
        <w:adjustRightInd w:val="0"/>
        <w:jc w:val="both"/>
      </w:pPr>
    </w:p>
    <w:p w:rsidR="007A6127" w:rsidRDefault="007A6127" w:rsidP="007A6127">
      <w:pPr>
        <w:autoSpaceDE w:val="0"/>
        <w:autoSpaceDN w:val="0"/>
        <w:adjustRightInd w:val="0"/>
        <w:jc w:val="both"/>
      </w:pPr>
    </w:p>
    <w:p w:rsidR="007A6127" w:rsidRDefault="007A6127" w:rsidP="007A6127">
      <w:pPr>
        <w:autoSpaceDE w:val="0"/>
        <w:autoSpaceDN w:val="0"/>
        <w:adjustRightInd w:val="0"/>
        <w:jc w:val="both"/>
      </w:pPr>
    </w:p>
    <w:p w:rsidR="007A6127" w:rsidRDefault="007A6127" w:rsidP="007A6127">
      <w:pPr>
        <w:autoSpaceDE w:val="0"/>
        <w:autoSpaceDN w:val="0"/>
        <w:adjustRightInd w:val="0"/>
        <w:jc w:val="both"/>
      </w:pPr>
      <w:r>
        <w:t xml:space="preserve">       Béki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Bodnár Jánosné</w:t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t xml:space="preserve">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:rsidR="007A6127" w:rsidRDefault="007A6127" w:rsidP="007A6127">
      <w:pPr>
        <w:autoSpaceDE w:val="0"/>
        <w:autoSpaceDN w:val="0"/>
        <w:adjustRightInd w:val="0"/>
        <w:jc w:val="both"/>
      </w:pPr>
      <w:r>
        <w:t xml:space="preserve">  </w:t>
      </w:r>
    </w:p>
    <w:p w:rsidR="007A6127" w:rsidRDefault="007A6127" w:rsidP="007A6127">
      <w:pPr>
        <w:autoSpaceDE w:val="0"/>
        <w:autoSpaceDN w:val="0"/>
        <w:adjustRightInd w:val="0"/>
        <w:jc w:val="both"/>
      </w:pPr>
    </w:p>
    <w:p w:rsidR="007A6127" w:rsidRPr="00162B65" w:rsidRDefault="007A6127" w:rsidP="007A6127">
      <w:pPr>
        <w:pStyle w:val="ajkvszvege"/>
        <w:tabs>
          <w:tab w:val="center" w:pos="720"/>
          <w:tab w:val="center" w:pos="3420"/>
          <w:tab w:val="center" w:pos="7371"/>
        </w:tabs>
        <w:rPr>
          <w:bCs/>
          <w:i/>
          <w:szCs w:val="24"/>
          <w:u w:val="single"/>
        </w:rPr>
      </w:pPr>
      <w:r w:rsidRPr="00162B65">
        <w:rPr>
          <w:bCs/>
          <w:i/>
          <w:szCs w:val="24"/>
          <w:u w:val="single"/>
        </w:rPr>
        <w:t>A rendelet kihirdetésének napja:</w:t>
      </w:r>
    </w:p>
    <w:p w:rsidR="007A6127" w:rsidRDefault="007A6127" w:rsidP="007A6127">
      <w:pPr>
        <w:pStyle w:val="ajkvszvege"/>
        <w:tabs>
          <w:tab w:val="center" w:pos="720"/>
          <w:tab w:val="center" w:pos="3420"/>
          <w:tab w:val="center" w:pos="7371"/>
        </w:tabs>
        <w:rPr>
          <w:bCs/>
          <w:szCs w:val="24"/>
        </w:rPr>
      </w:pPr>
      <w:r>
        <w:rPr>
          <w:bCs/>
          <w:szCs w:val="24"/>
        </w:rPr>
        <w:t xml:space="preserve">2013. november 29.                                                                                       Bodnár Jánosné </w:t>
      </w:r>
    </w:p>
    <w:p w:rsidR="007A6127" w:rsidRDefault="007A6127" w:rsidP="007A6127">
      <w:pPr>
        <w:pStyle w:val="ajkvszvege"/>
        <w:tabs>
          <w:tab w:val="center" w:pos="720"/>
          <w:tab w:val="center" w:pos="3420"/>
          <w:tab w:val="center" w:pos="7371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                                                                                                jegyző</w:t>
      </w:r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6127"/>
    <w:rsid w:val="00074EF8"/>
    <w:rsid w:val="00532DB6"/>
    <w:rsid w:val="007A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A6127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jkvszvege">
    <w:name w:val="a jkv szövege"/>
    <w:basedOn w:val="Norml"/>
    <w:link w:val="ajkvszvegeChar1"/>
    <w:rsid w:val="007A6127"/>
    <w:pPr>
      <w:jc w:val="both"/>
    </w:pPr>
    <w:rPr>
      <w:szCs w:val="20"/>
    </w:rPr>
  </w:style>
  <w:style w:type="character" w:customStyle="1" w:styleId="ajkvszvegeChar1">
    <w:name w:val="a jkv szövege Char1"/>
    <w:basedOn w:val="Bekezdsalapbettpusa"/>
    <w:link w:val="ajkvszvege"/>
    <w:rsid w:val="007A612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7A612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2014-07-31T06:41:00Z</dcterms:created>
  <dcterms:modified xsi:type="dcterms:W3CDTF">2014-07-31T06:55:00Z</dcterms:modified>
</cp:coreProperties>
</file>