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E2F4" w14:textId="77777777" w:rsidR="0026004B" w:rsidRDefault="00440B9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Bekecs Község Önkormányzata Képviselő-testületének 9/2024. (VIII. 30.) önkormányzati rendelete</w:t>
      </w:r>
    </w:p>
    <w:p w14:paraId="54638ED2" w14:textId="77777777" w:rsidR="0026004B" w:rsidRDefault="00440B9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2024. évi szociális célú tüzelőanyag juttatásról</w:t>
      </w:r>
    </w:p>
    <w:p w14:paraId="0A6AE283" w14:textId="77777777" w:rsidR="0026004B" w:rsidRDefault="00440B9B">
      <w:pPr>
        <w:pStyle w:val="Szvegtrzs"/>
        <w:spacing w:before="220" w:after="0" w:line="240" w:lineRule="auto"/>
        <w:jc w:val="both"/>
      </w:pPr>
      <w:r>
        <w:t xml:space="preserve">Bekecs Község Önkormányzatának Képviselő-testülete, az Alaptörvény 32. cikk (2) bekezdésében, a </w:t>
      </w:r>
      <w:r>
        <w:t>szociális igazgatásról és a szociális ellátásokról szóló 1993. évi III. törvény 26. §-ában kapott felhatalmazás alapján, a Magyarország helyi önkormányzatairól szóló 2011. évi CLXXXIX. törvény 13. § (1) bekezdés 8.a pontjában meghatározott feladatkörében e</w:t>
      </w:r>
      <w:r>
        <w:t>ljárva a következőket rendeli el:</w:t>
      </w:r>
    </w:p>
    <w:p w14:paraId="4180755C" w14:textId="77777777" w:rsidR="0026004B" w:rsidRDefault="00440B9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782325FB" w14:textId="77777777" w:rsidR="0026004B" w:rsidRDefault="00440B9B">
      <w:pPr>
        <w:pStyle w:val="Szvegtrzs"/>
        <w:spacing w:after="0" w:line="240" w:lineRule="auto"/>
        <w:jc w:val="both"/>
      </w:pPr>
      <w:r>
        <w:t>(1) Bekecs Község Önkormányzatának Képviselő-testülete térítésmentesen tűzifát biztosít azon szociálisan rászoruló személynek, aki Bekecs községben bejelentett lakóhelyén, tartózkodási helyén életvitelszerűen él és az</w:t>
      </w:r>
      <w:r>
        <w:t xml:space="preserve"> e rendeletben meghatározott egyéb feltételeknek megfelel.</w:t>
      </w:r>
    </w:p>
    <w:p w14:paraId="77750D09" w14:textId="77777777" w:rsidR="0026004B" w:rsidRDefault="00440B9B">
      <w:pPr>
        <w:pStyle w:val="Szvegtrzs"/>
        <w:spacing w:before="240" w:after="0" w:line="240" w:lineRule="auto"/>
        <w:jc w:val="both"/>
      </w:pPr>
      <w:r>
        <w:t>(2) A jogosultság szempontjából előnyt élveznek azon szociálisan rászorult személyek, akik a szociális igazgatásról és szociális ellátásokról szóló 1993. évi III. törvény szerinti aktív korúak ellá</w:t>
      </w:r>
      <w:r>
        <w:t>tásában, időskorúak járadékában, települési támogatásban, különösen települési lakásfenntartási támogatásban részesülnek, valamint az a család, amely a gyermekek védelméről és a gyámügyi igazgatásról szóló 1997. évi XXXI. törvényben szabályozott halmozotta</w:t>
      </w:r>
      <w:r>
        <w:t>n hátrányos helyzetű gyermeket nevel.</w:t>
      </w:r>
    </w:p>
    <w:p w14:paraId="6082000A" w14:textId="77777777" w:rsidR="0026004B" w:rsidRDefault="00440B9B">
      <w:pPr>
        <w:pStyle w:val="Szvegtrzs"/>
        <w:spacing w:before="240" w:after="0" w:line="240" w:lineRule="auto"/>
        <w:jc w:val="both"/>
      </w:pPr>
      <w:r>
        <w:t>(3) Az azonos lakóingatlanban élő személyek közül csak egy kérelmező részére állapítható meg a támogatás. (4) A szociális célú tüzelőanyag juttatásával kapcsolatos hatáskört a képviselő-testület gyakorolja.</w:t>
      </w:r>
    </w:p>
    <w:p w14:paraId="76485D84" w14:textId="77777777" w:rsidR="0026004B" w:rsidRDefault="00440B9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513881A5" w14:textId="77777777" w:rsidR="0026004B" w:rsidRDefault="00440B9B">
      <w:pPr>
        <w:pStyle w:val="Szvegtrzs"/>
        <w:spacing w:after="0" w:line="240" w:lineRule="auto"/>
        <w:jc w:val="both"/>
      </w:pPr>
      <w:r>
        <w:t>E rend</w:t>
      </w:r>
      <w:r>
        <w:t>elet alkalmazásában:</w:t>
      </w:r>
    </w:p>
    <w:p w14:paraId="7FD277F8" w14:textId="77777777" w:rsidR="0026004B" w:rsidRDefault="00440B9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i/>
          <w:iCs/>
        </w:rPr>
        <w:t>a jövedelem számításánál</w:t>
      </w:r>
      <w:r>
        <w:t xml:space="preserve"> a havonta rendszeresen mérhető jövedelmeknél a kérelem benyújtását megelőző egy hónapot, egyéb jövedelmeknél a megelőző egy évet kell tekinteni,</w:t>
      </w:r>
    </w:p>
    <w:p w14:paraId="48516DEA" w14:textId="77777777" w:rsidR="0026004B" w:rsidRDefault="00440B9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i/>
          <w:iCs/>
        </w:rPr>
        <w:t>lakóhely, tartózkodási hely:</w:t>
      </w:r>
      <w:r>
        <w:t xml:space="preserve"> a polgárok személyi adatainak </w:t>
      </w:r>
      <w:r>
        <w:t>és lakcímének nyilvántartásáról szóló törvényben meghatározottak,</w:t>
      </w:r>
    </w:p>
    <w:p w14:paraId="76F2778E" w14:textId="77777777" w:rsidR="0026004B" w:rsidRDefault="00440B9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i/>
          <w:iCs/>
        </w:rPr>
        <w:t>háztartás:</w:t>
      </w:r>
      <w:r>
        <w:t xml:space="preserve"> az egy lakásban együtt élő és ott bejelentett lakóhellyel rendelkezők közössége,</w:t>
      </w:r>
    </w:p>
    <w:p w14:paraId="4EE182B6" w14:textId="77777777" w:rsidR="0026004B" w:rsidRDefault="00440B9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</w:r>
      <w:r>
        <w:rPr>
          <w:i/>
          <w:iCs/>
        </w:rPr>
        <w:t>szociális rászorultság:</w:t>
      </w:r>
      <w:r>
        <w:t xml:space="preserve"> szociálisan rászorult az a háztartás, amelyben az egy főre jutó jöve</w:t>
      </w:r>
      <w:r>
        <w:t>delem nem haladja meg az öregségi nyugdíj mindenkori legkisebb összegének 500 %-át, egyszemélyes háztartás (egyedül élő) esetén ennek 550%-át.</w:t>
      </w:r>
    </w:p>
    <w:p w14:paraId="3C607156" w14:textId="77777777" w:rsidR="0026004B" w:rsidRDefault="00440B9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5AE8B553" w14:textId="77777777" w:rsidR="0026004B" w:rsidRDefault="00440B9B">
      <w:pPr>
        <w:pStyle w:val="Szvegtrzs"/>
        <w:spacing w:after="0" w:line="240" w:lineRule="auto"/>
        <w:jc w:val="both"/>
      </w:pPr>
      <w:r>
        <w:t xml:space="preserve">Térítésmentes szociális célú tüzelőfa juttatásra jogosult, az alábbi feltételek egyidejű fennállása esetén, </w:t>
      </w:r>
      <w:r>
        <w:t>az a háztartás:</w:t>
      </w:r>
    </w:p>
    <w:p w14:paraId="2C811D20" w14:textId="77777777" w:rsidR="0026004B" w:rsidRDefault="00440B9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amely a szociális célú tüzelőfa igénylésére vonatkozó kérelmét az e rendeletben meghatározottak szerint az Önkormányzati Hivatalba benyújtotta,</w:t>
      </w:r>
    </w:p>
    <w:p w14:paraId="704724A5" w14:textId="77777777" w:rsidR="0026004B" w:rsidRDefault="00440B9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aki szociálisan rászorult,</w:t>
      </w:r>
    </w:p>
    <w:p w14:paraId="7455CDD7" w14:textId="3AFEAE59" w:rsidR="0026004B" w:rsidRDefault="00440B9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aki fatüzelésre alkalmas fűtőberendezéssel rendelkezik.</w:t>
      </w:r>
    </w:p>
    <w:p w14:paraId="5773566F" w14:textId="77777777" w:rsidR="00440B9B" w:rsidRDefault="00440B9B">
      <w:pPr>
        <w:pStyle w:val="Szvegtrzs"/>
        <w:spacing w:after="0" w:line="240" w:lineRule="auto"/>
        <w:ind w:left="580" w:hanging="560"/>
        <w:jc w:val="both"/>
      </w:pPr>
    </w:p>
    <w:p w14:paraId="1AC6B3B5" w14:textId="77777777" w:rsidR="0026004B" w:rsidRDefault="00440B9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4. §</w:t>
      </w:r>
    </w:p>
    <w:p w14:paraId="53E8F14F" w14:textId="77777777" w:rsidR="0026004B" w:rsidRDefault="00440B9B">
      <w:pPr>
        <w:pStyle w:val="Szvegtrzs"/>
        <w:spacing w:after="0" w:line="240" w:lineRule="auto"/>
        <w:jc w:val="both"/>
      </w:pPr>
      <w:r>
        <w:t>A támogatás mértéke háztartásonként 1 erdei m3 tűzifa.</w:t>
      </w:r>
    </w:p>
    <w:p w14:paraId="2A7E3346" w14:textId="77777777" w:rsidR="0026004B" w:rsidRDefault="00440B9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4681DA86" w14:textId="77777777" w:rsidR="0026004B" w:rsidRDefault="00440B9B">
      <w:pPr>
        <w:pStyle w:val="Szvegtrzs"/>
        <w:spacing w:after="0" w:line="240" w:lineRule="auto"/>
        <w:jc w:val="both"/>
      </w:pPr>
      <w:r>
        <w:t xml:space="preserve">(1) A támogatás kizárólagos forrása az Önkormányzat számára megállapított 2024. évi szociális célú tüzelőanyag vásárlásához kapcsolódó támogatás. A forrás kimerülését követően </w:t>
      </w:r>
      <w:r>
        <w:t>benyújtott kérelmeket el kell utasítani.</w:t>
      </w:r>
    </w:p>
    <w:p w14:paraId="7EA91533" w14:textId="77777777" w:rsidR="0026004B" w:rsidRDefault="00440B9B">
      <w:pPr>
        <w:pStyle w:val="Szvegtrzs"/>
        <w:spacing w:before="240" w:after="0" w:line="240" w:lineRule="auto"/>
        <w:jc w:val="both"/>
      </w:pPr>
      <w:r>
        <w:t>(2) A tüzelőanyag iránti kérelmeket a rendelet hatálybalépésének napjától, 2024. november 30. napjáig lehet benyújtani, az 1. melléklet szerinti kérelem nyomtatványon.</w:t>
      </w:r>
    </w:p>
    <w:p w14:paraId="379F5384" w14:textId="77777777" w:rsidR="0026004B" w:rsidRDefault="00440B9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7653D0E2" w14:textId="77777777" w:rsidR="0026004B" w:rsidRDefault="00440B9B">
      <w:pPr>
        <w:pStyle w:val="Szvegtrzs"/>
        <w:spacing w:after="0" w:line="240" w:lineRule="auto"/>
        <w:jc w:val="both"/>
      </w:pPr>
      <w:r>
        <w:t>Ez a rendelet 2024. október 1-jén lép hatá</w:t>
      </w:r>
      <w:r>
        <w:t>lyba.</w:t>
      </w:r>
    </w:p>
    <w:p w14:paraId="08815774" w14:textId="77777777" w:rsidR="0026004B" w:rsidRDefault="00440B9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52EF6461" w14:textId="77777777" w:rsidR="00440B9B" w:rsidRDefault="00440B9B">
      <w:pPr>
        <w:pStyle w:val="Szvegtrzs"/>
        <w:spacing w:after="0" w:line="240" w:lineRule="auto"/>
        <w:jc w:val="both"/>
      </w:pPr>
      <w:r>
        <w:t>Hatályát veszti a 14/2023. (IX.28.) önkormányzati rendelet.</w:t>
      </w:r>
    </w:p>
    <w:p w14:paraId="7F38A0FF" w14:textId="77777777" w:rsidR="00440B9B" w:rsidRDefault="00440B9B">
      <w:pPr>
        <w:pStyle w:val="Szvegtrzs"/>
        <w:spacing w:after="0" w:line="240" w:lineRule="auto"/>
        <w:jc w:val="both"/>
      </w:pPr>
    </w:p>
    <w:p w14:paraId="2A3E7263" w14:textId="77777777" w:rsidR="00440B9B" w:rsidRDefault="00440B9B">
      <w:pPr>
        <w:pStyle w:val="Szvegtrzs"/>
        <w:spacing w:after="0" w:line="240" w:lineRule="auto"/>
        <w:jc w:val="both"/>
      </w:pPr>
    </w:p>
    <w:p w14:paraId="5F975159" w14:textId="77777777" w:rsidR="00440B9B" w:rsidRDefault="00440B9B">
      <w:pPr>
        <w:pStyle w:val="Szvegtrzs"/>
        <w:spacing w:after="0" w:line="240" w:lineRule="auto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2"/>
        <w:gridCol w:w="4580"/>
      </w:tblGrid>
      <w:tr w:rsidR="00440B9B" w14:paraId="7184B0EF" w14:textId="77777777" w:rsidTr="00440B9B">
        <w:trPr>
          <w:trHeight w:val="340"/>
        </w:trPr>
        <w:tc>
          <w:tcPr>
            <w:tcW w:w="4492" w:type="dxa"/>
            <w:hideMark/>
          </w:tcPr>
          <w:p w14:paraId="7C3D6F69" w14:textId="77777777" w:rsidR="00440B9B" w:rsidRDefault="00440B9B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            dr. Bodnár László   </w:t>
            </w:r>
          </w:p>
        </w:tc>
        <w:tc>
          <w:tcPr>
            <w:tcW w:w="4580" w:type="dxa"/>
            <w:hideMark/>
          </w:tcPr>
          <w:p w14:paraId="5BE81544" w14:textId="77777777" w:rsidR="00440B9B" w:rsidRDefault="00440B9B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                             Barta Csilla</w:t>
            </w:r>
          </w:p>
        </w:tc>
      </w:tr>
      <w:tr w:rsidR="00440B9B" w14:paraId="2752AE87" w14:textId="77777777" w:rsidTr="00440B9B">
        <w:trPr>
          <w:trHeight w:val="340"/>
        </w:trPr>
        <w:tc>
          <w:tcPr>
            <w:tcW w:w="4492" w:type="dxa"/>
            <w:hideMark/>
          </w:tcPr>
          <w:p w14:paraId="0A84BBDC" w14:textId="77777777" w:rsidR="00440B9B" w:rsidRDefault="00440B9B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                polgármester</w:t>
            </w:r>
          </w:p>
        </w:tc>
        <w:tc>
          <w:tcPr>
            <w:tcW w:w="4580" w:type="dxa"/>
          </w:tcPr>
          <w:p w14:paraId="2127A44A" w14:textId="77777777" w:rsidR="00440B9B" w:rsidRDefault="00440B9B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                                jegyző</w:t>
            </w:r>
          </w:p>
          <w:p w14:paraId="08D67BA9" w14:textId="77777777" w:rsidR="00440B9B" w:rsidRDefault="00440B9B">
            <w:pPr>
              <w:rPr>
                <w:rFonts w:cs="Times New Roman"/>
                <w:lang w:val="en-US"/>
              </w:rPr>
            </w:pPr>
          </w:p>
        </w:tc>
      </w:tr>
    </w:tbl>
    <w:p w14:paraId="29FE4A5C" w14:textId="77777777" w:rsidR="00440B9B" w:rsidRDefault="00440B9B" w:rsidP="00440B9B">
      <w:pPr>
        <w:rPr>
          <w:rFonts w:cs="Times New Roman"/>
          <w:u w:val="single"/>
        </w:rPr>
      </w:pPr>
    </w:p>
    <w:p w14:paraId="1B7772AE" w14:textId="77777777" w:rsidR="00440B9B" w:rsidRDefault="00440B9B" w:rsidP="00440B9B">
      <w:pPr>
        <w:rPr>
          <w:rFonts w:cs="Times New Roman"/>
          <w:u w:val="single"/>
        </w:rPr>
      </w:pPr>
    </w:p>
    <w:p w14:paraId="50774D15" w14:textId="77777777" w:rsidR="00440B9B" w:rsidRDefault="00440B9B" w:rsidP="00440B9B">
      <w:pPr>
        <w:rPr>
          <w:rFonts w:cs="Times New Roman"/>
          <w:u w:val="single"/>
        </w:rPr>
      </w:pPr>
      <w:r>
        <w:rPr>
          <w:rFonts w:cs="Times New Roman"/>
          <w:u w:val="single"/>
        </w:rPr>
        <w:t>Záradék:</w:t>
      </w:r>
    </w:p>
    <w:p w14:paraId="0BD51099" w14:textId="77777777" w:rsidR="00440B9B" w:rsidRDefault="00440B9B" w:rsidP="00440B9B">
      <w:pPr>
        <w:rPr>
          <w:rFonts w:cs="Times New Roman"/>
        </w:rPr>
      </w:pPr>
    </w:p>
    <w:p w14:paraId="07EA7BA0" w14:textId="77777777" w:rsidR="00440B9B" w:rsidRDefault="00440B9B" w:rsidP="00440B9B">
      <w:pPr>
        <w:rPr>
          <w:rFonts w:cs="Times New Roman"/>
        </w:rPr>
      </w:pPr>
      <w:r>
        <w:rPr>
          <w:rFonts w:cs="Times New Roman"/>
        </w:rPr>
        <w:t xml:space="preserve">A rendelet 2024. augusztus 30. napján kihirdetve.                             </w:t>
      </w:r>
    </w:p>
    <w:p w14:paraId="49956BE3" w14:textId="77777777" w:rsidR="00440B9B" w:rsidRDefault="00440B9B" w:rsidP="00440B9B">
      <w:pPr>
        <w:rPr>
          <w:rFonts w:cs="Times New Roman"/>
        </w:rPr>
      </w:pPr>
      <w:r>
        <w:rPr>
          <w:rFonts w:cs="Times New Roman"/>
        </w:rPr>
        <w:t xml:space="preserve">    </w:t>
      </w:r>
    </w:p>
    <w:p w14:paraId="0458B73D" w14:textId="77777777" w:rsidR="00440B9B" w:rsidRDefault="00440B9B" w:rsidP="00440B9B">
      <w:pPr>
        <w:rPr>
          <w:rFonts w:cs="Times New Roman"/>
        </w:rPr>
      </w:pPr>
    </w:p>
    <w:p w14:paraId="5A7A557B" w14:textId="77777777" w:rsidR="00440B9B" w:rsidRDefault="00440B9B" w:rsidP="00440B9B">
      <w:pPr>
        <w:rPr>
          <w:rFonts w:cs="Times New Roman"/>
        </w:rPr>
      </w:pPr>
      <w:r>
        <w:rPr>
          <w:rFonts w:cs="Times New Roman"/>
        </w:rPr>
        <w:t xml:space="preserve"> Barta Csilla jegyző</w:t>
      </w:r>
    </w:p>
    <w:p w14:paraId="6504BF9A" w14:textId="38B70067" w:rsidR="0026004B" w:rsidRDefault="00440B9B">
      <w:pPr>
        <w:pStyle w:val="Szvegtrzs"/>
        <w:spacing w:after="0" w:line="240" w:lineRule="auto"/>
        <w:jc w:val="both"/>
      </w:pPr>
      <w:r>
        <w:br w:type="page"/>
      </w:r>
    </w:p>
    <w:p w14:paraId="02375536" w14:textId="77777777" w:rsidR="0026004B" w:rsidRDefault="00440B9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9/2024. (VIII. 30.) önkormányzati rendelethez</w:t>
      </w:r>
    </w:p>
    <w:p w14:paraId="1FCC9910" w14:textId="77777777" w:rsidR="0026004B" w:rsidRDefault="00440B9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 a 2024. évi szociális célú tűzifa igényléséhez</w:t>
      </w:r>
    </w:p>
    <w:p w14:paraId="0718C73F" w14:textId="77777777" w:rsidR="0026004B" w:rsidRDefault="00440B9B">
      <w:pPr>
        <w:pStyle w:val="Szvegtrzs"/>
        <w:spacing w:before="220" w:after="0" w:line="240" w:lineRule="auto"/>
        <w:jc w:val="both"/>
      </w:pPr>
      <w:r>
        <w:t>1. A) Személyi adatok</w:t>
      </w:r>
    </w:p>
    <w:p w14:paraId="5CA06A7E" w14:textId="77777777" w:rsidR="0026004B" w:rsidRDefault="00440B9B">
      <w:pPr>
        <w:pStyle w:val="Szvegtrzs"/>
        <w:spacing w:before="220" w:after="0" w:line="240" w:lineRule="auto"/>
        <w:jc w:val="both"/>
      </w:pPr>
      <w:r>
        <w:t>1.1. Név: …………………………………………………………….……………………………</w:t>
      </w:r>
    </w:p>
    <w:p w14:paraId="11223CDE" w14:textId="77777777" w:rsidR="0026004B" w:rsidRDefault="00440B9B">
      <w:pPr>
        <w:pStyle w:val="Szvegtrzs"/>
        <w:spacing w:before="220" w:after="0" w:line="240" w:lineRule="auto"/>
        <w:jc w:val="both"/>
      </w:pPr>
      <w:r>
        <w:t>1.2. Születési név: ………………………………………………………………………………..</w:t>
      </w:r>
    </w:p>
    <w:p w14:paraId="6985C2FF" w14:textId="77777777" w:rsidR="0026004B" w:rsidRDefault="00440B9B">
      <w:pPr>
        <w:pStyle w:val="Szvegtrzs"/>
        <w:spacing w:before="220" w:after="0" w:line="240" w:lineRule="auto"/>
        <w:jc w:val="both"/>
      </w:pPr>
      <w:r>
        <w:t>1.3. Születési hely és idő: ……………………………………TAJ szám:......................................</w:t>
      </w:r>
    </w:p>
    <w:p w14:paraId="4B96B33D" w14:textId="77777777" w:rsidR="0026004B" w:rsidRDefault="00440B9B">
      <w:pPr>
        <w:pStyle w:val="Szvegtrzs"/>
        <w:spacing w:before="220" w:after="0" w:line="240" w:lineRule="auto"/>
        <w:jc w:val="both"/>
      </w:pPr>
      <w:r>
        <w:t>1.4. Anyja neve: ………………………………………………………………………………….</w:t>
      </w:r>
    </w:p>
    <w:p w14:paraId="6F66F5A3" w14:textId="77777777" w:rsidR="0026004B" w:rsidRDefault="00440B9B">
      <w:pPr>
        <w:pStyle w:val="Szvegtrzs"/>
        <w:spacing w:before="220" w:after="0" w:line="240" w:lineRule="auto"/>
        <w:jc w:val="both"/>
      </w:pPr>
      <w:r>
        <w:t xml:space="preserve">1.5. Az igénylő bejelentett állandó lakóhelyének címe: </w:t>
      </w:r>
      <w:r>
        <w:t>…………………………………...……..</w:t>
      </w:r>
    </w:p>
    <w:p w14:paraId="5BEA5D2F" w14:textId="77777777" w:rsidR="0026004B" w:rsidRDefault="00440B9B">
      <w:pPr>
        <w:pStyle w:val="Szvegtrzs"/>
        <w:spacing w:before="220" w:after="0" w:line="240" w:lineRule="auto"/>
        <w:jc w:val="both"/>
      </w:pPr>
      <w:r>
        <w:t>1.6. Ha az ellátást igénylő nem cselekvőképes, a törvényes képviselő neve: …………………….</w:t>
      </w:r>
    </w:p>
    <w:p w14:paraId="4905AE5D" w14:textId="77777777" w:rsidR="0026004B" w:rsidRDefault="00440B9B">
      <w:pPr>
        <w:pStyle w:val="Szvegtrzs"/>
        <w:spacing w:before="220" w:after="0" w:line="240" w:lineRule="auto"/>
        <w:jc w:val="both"/>
      </w:pPr>
      <w:r>
        <w:t>1.7. A törvényes képviselő bejelentett lakóhelyének címe: ………………………………………</w:t>
      </w:r>
    </w:p>
    <w:p w14:paraId="79FEFAE7" w14:textId="77777777" w:rsidR="0026004B" w:rsidRDefault="00440B9B">
      <w:pPr>
        <w:pStyle w:val="Szvegtrzs"/>
        <w:spacing w:before="220" w:after="0" w:line="240" w:lineRule="auto"/>
        <w:jc w:val="both"/>
      </w:pPr>
      <w:r>
        <w:t>1.8. Az igénylővel egy lakóingatlanban élők száma: ............. fő.</w:t>
      </w:r>
    </w:p>
    <w:p w14:paraId="45EC56F2" w14:textId="77777777" w:rsidR="0026004B" w:rsidRDefault="00440B9B">
      <w:pPr>
        <w:pStyle w:val="Szvegtrzs"/>
        <w:spacing w:before="220" w:after="0" w:line="240" w:lineRule="auto"/>
        <w:jc w:val="both"/>
      </w:pPr>
      <w:r>
        <w:t xml:space="preserve">1.9. A </w:t>
      </w:r>
      <w:r>
        <w:t>8. pontban szereplő személyek adatai (kérelmező adatait itt nem kell feltüntetni):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3"/>
        <w:gridCol w:w="1443"/>
        <w:gridCol w:w="1347"/>
        <w:gridCol w:w="1347"/>
        <w:gridCol w:w="1347"/>
        <w:gridCol w:w="1347"/>
        <w:gridCol w:w="1348"/>
      </w:tblGrid>
      <w:tr w:rsidR="0026004B" w14:paraId="734080C5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5277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5CD2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Név</w:t>
            </w:r>
            <w:r>
              <w:rPr>
                <w:sz w:val="10"/>
                <w:szCs w:val="10"/>
              </w:rPr>
              <w:tab/>
              <w:t xml:space="preserve"> </w:t>
            </w:r>
            <w:r>
              <w:rPr>
                <w:sz w:val="10"/>
                <w:szCs w:val="10"/>
              </w:rPr>
              <w:br/>
              <w:t>/lánykori név is/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DC9F7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Családi állapot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F53B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Kérelmezőhöz fűződő kapcsolat</w:t>
            </w:r>
            <w:r>
              <w:rPr>
                <w:sz w:val="10"/>
                <w:szCs w:val="10"/>
              </w:rPr>
              <w:t xml:space="preserve"> /pl. házastárs, élettárs, gyermek stb./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18C82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Születési idő</w:t>
            </w:r>
            <w:r>
              <w:rPr>
                <w:sz w:val="10"/>
                <w:szCs w:val="10"/>
              </w:rPr>
              <w:tab/>
              <w:t xml:space="preserve"> </w:t>
            </w:r>
            <w:r>
              <w:rPr>
                <w:sz w:val="10"/>
                <w:szCs w:val="10"/>
              </w:rPr>
              <w:br/>
              <w:t>/év, hó, nap/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83A48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Anyja neve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0BAF2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Foglalkozása</w:t>
            </w:r>
          </w:p>
        </w:tc>
      </w:tr>
      <w:tr w:rsidR="0026004B" w14:paraId="49F761EC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901E0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9AF09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E31A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15FCB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4D89F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7187D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34D3F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26004B" w14:paraId="15B866C6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47446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D7D98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7F3BC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E19A9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B423C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8C979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D9FB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26004B" w14:paraId="38BFD9D7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B85AE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4568E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9401B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2054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0C28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4BF8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06999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26004B" w14:paraId="39C6F67C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DCFB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E54C9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876D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3235C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05431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AB87D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6157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26004B" w14:paraId="1211AD57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CF83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78D9C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7C47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C8B21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25AF0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7CE3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EBFD2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26004B" w14:paraId="4DBD2B34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3921C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91C28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9F829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1F744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7B249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7868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F81D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26004B" w14:paraId="23EECBB4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F4C58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g)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0BFBC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85B33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F8D70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200B2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15BA5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9E82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26004B" w14:paraId="2D7D093C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97024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FCDF3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CB7F2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9A27E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BA4F9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BF33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7B9BB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</w:tbl>
    <w:p w14:paraId="30D81585" w14:textId="77777777" w:rsidR="0026004B" w:rsidRDefault="00440B9B">
      <w:pPr>
        <w:pStyle w:val="Szvegtrzs"/>
        <w:spacing w:before="220" w:after="0" w:line="240" w:lineRule="auto"/>
        <w:jc w:val="both"/>
      </w:pPr>
      <w:r>
        <w:t>2. B) Jövedelmi adatok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"/>
        <w:gridCol w:w="865"/>
        <w:gridCol w:w="866"/>
        <w:gridCol w:w="865"/>
        <w:gridCol w:w="866"/>
        <w:gridCol w:w="867"/>
        <w:gridCol w:w="866"/>
        <w:gridCol w:w="866"/>
        <w:gridCol w:w="867"/>
        <w:gridCol w:w="866"/>
        <w:gridCol w:w="867"/>
      </w:tblGrid>
      <w:tr w:rsidR="0026004B" w14:paraId="22DA2B94" w14:textId="77777777">
        <w:trPr>
          <w:tblHeader/>
        </w:trPr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E572C" w14:textId="77777777" w:rsidR="0026004B" w:rsidRDefault="0026004B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143D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Kérelmező</w:t>
            </w:r>
          </w:p>
        </w:tc>
        <w:tc>
          <w:tcPr>
            <w:tcW w:w="43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C5FAC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A lakóingatlanban élők jövedelme</w:t>
            </w: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F1876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b/>
                <w:bCs/>
                <w:sz w:val="10"/>
                <w:szCs w:val="10"/>
              </w:rPr>
            </w:pPr>
          </w:p>
        </w:tc>
      </w:tr>
      <w:tr w:rsidR="0026004B" w14:paraId="18249121" w14:textId="77777777">
        <w:trPr>
          <w:tblHeader/>
        </w:trPr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695E6" w14:textId="77777777" w:rsidR="0026004B" w:rsidRDefault="0026004B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156D2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jövedelme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8DF5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0"/>
                <w:szCs w:val="10"/>
              </w:rPr>
            </w:pPr>
            <w:r>
              <w:rPr>
                <w:b/>
                <w:bCs/>
                <w:i/>
                <w:iCs/>
                <w:sz w:val="10"/>
                <w:szCs w:val="10"/>
              </w:rPr>
              <w:t>a)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B76A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0"/>
                <w:szCs w:val="10"/>
              </w:rPr>
            </w:pPr>
            <w:r>
              <w:rPr>
                <w:b/>
                <w:bCs/>
                <w:i/>
                <w:iCs/>
                <w:sz w:val="10"/>
                <w:szCs w:val="10"/>
              </w:rPr>
              <w:t>b)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F14F5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0"/>
                <w:szCs w:val="10"/>
              </w:rPr>
            </w:pPr>
            <w:r>
              <w:rPr>
                <w:b/>
                <w:bCs/>
                <w:i/>
                <w:iCs/>
                <w:sz w:val="10"/>
                <w:szCs w:val="10"/>
              </w:rPr>
              <w:t>c)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3BE5E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0"/>
                <w:szCs w:val="10"/>
              </w:rPr>
            </w:pPr>
            <w:r>
              <w:rPr>
                <w:b/>
                <w:bCs/>
                <w:i/>
                <w:iCs/>
                <w:sz w:val="10"/>
                <w:szCs w:val="10"/>
              </w:rPr>
              <w:t>d)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E671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0"/>
                <w:szCs w:val="10"/>
              </w:rPr>
            </w:pPr>
            <w:r>
              <w:rPr>
                <w:b/>
                <w:bCs/>
                <w:i/>
                <w:iCs/>
                <w:sz w:val="10"/>
                <w:szCs w:val="10"/>
              </w:rPr>
              <w:t>e)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7476C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0"/>
                <w:szCs w:val="10"/>
              </w:rPr>
            </w:pPr>
            <w:r>
              <w:rPr>
                <w:b/>
                <w:bCs/>
                <w:i/>
                <w:iCs/>
                <w:sz w:val="10"/>
                <w:szCs w:val="10"/>
              </w:rPr>
              <w:t>f)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BA53F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0"/>
                <w:szCs w:val="10"/>
              </w:rPr>
            </w:pPr>
            <w:r>
              <w:rPr>
                <w:b/>
                <w:bCs/>
                <w:i/>
                <w:iCs/>
                <w:sz w:val="10"/>
                <w:szCs w:val="10"/>
              </w:rPr>
              <w:t>g)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1F67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Összesen</w:t>
            </w:r>
          </w:p>
        </w:tc>
      </w:tr>
      <w:tr w:rsidR="0026004B" w14:paraId="70598B5E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0693E" w14:textId="77777777" w:rsidR="0026004B" w:rsidRDefault="00440B9B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24997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Munkaviszonyból, munkavégzésre irányuló </w:t>
            </w:r>
            <w:r>
              <w:rPr>
                <w:sz w:val="10"/>
                <w:szCs w:val="10"/>
              </w:rPr>
              <w:t>egyéb jogviszonyból származó jövedelem és táppénz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E611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0D92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54307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924BA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F4D2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702DD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5CBAD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37B32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A14B7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26004B" w14:paraId="65FAD209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47BA7" w14:textId="77777777" w:rsidR="0026004B" w:rsidRDefault="00440B9B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7BB9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Társas és egyéni vállalkozásból származó jövedelem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620B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100F5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EA359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8033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BE98A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B11C7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5AD14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8B11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CEADC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26004B" w14:paraId="6069A830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8947C" w14:textId="77777777" w:rsidR="0026004B" w:rsidRDefault="00440B9B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5447E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Ingatlan, ingó vagyontárgyak értékesítéséből, vagyoni értékű jog átruházásából származó jövedelem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181BF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B4C7C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118D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84CA1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8061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9AC14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B66DD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60E37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3D55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26004B" w14:paraId="19B6BB90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3020" w14:textId="77777777" w:rsidR="0026004B" w:rsidRDefault="00440B9B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0AAC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Nyugellátás, baleseti nyugellátás, egyéb nyugdíjszerű ellátások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35A86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B233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418C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0445E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9FF2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3D091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539B9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42907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6BB92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26004B" w14:paraId="3BA33126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4FE4" w14:textId="77777777" w:rsidR="0026004B" w:rsidRDefault="00440B9B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3A9BB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 gyermek ellátásához és gondozásához kapcsolódó támogatások (GYED, GYES, GYET, családi pótlék, gyermektartásdíj stb.)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344D9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51178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C243A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93D3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B576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B1EFF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10025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F55B2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767BA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26004B" w14:paraId="2BCD5DC8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14BD4" w14:textId="77777777" w:rsidR="0026004B" w:rsidRDefault="00440B9B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6F9BB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Önkormányzat és munkaügyi szervek által </w:t>
            </w:r>
            <w:r>
              <w:rPr>
                <w:sz w:val="10"/>
                <w:szCs w:val="10"/>
              </w:rPr>
              <w:t xml:space="preserve">folyósított rendszeres pénzbeli ellátás (munkanélküli járadék, képzési támogatás, rendszeres szociális </w:t>
            </w:r>
            <w:r>
              <w:rPr>
                <w:sz w:val="10"/>
                <w:szCs w:val="10"/>
              </w:rPr>
              <w:lastRenderedPageBreak/>
              <w:t>segély, ápolási díj, rendszeres gyermekvédelmi támogatás stb.)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3C33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D2C04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E9E32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7D108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1D2F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B88E3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F4D33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1641C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640F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26004B" w14:paraId="74378FEB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37C54" w14:textId="77777777" w:rsidR="0026004B" w:rsidRDefault="00440B9B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5E9C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Föld bérbeadásából származó jövedelem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B5414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5343B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19D07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1F2D4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D8E53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E1CA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7E1D7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FDEAE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E906D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26004B" w14:paraId="1CF671F7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920E9" w14:textId="77777777" w:rsidR="0026004B" w:rsidRDefault="00440B9B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04BE9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Egyéb (pl. </w:t>
            </w:r>
            <w:r>
              <w:rPr>
                <w:sz w:val="10"/>
                <w:szCs w:val="10"/>
              </w:rPr>
              <w:t>ösztöndíj, őstermelésből, értékpapírból származó jövedelem, kis összegű kifizetések stb.)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CE524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5219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D4F85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4AE6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6527E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77CB3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9919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2528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378A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26004B" w14:paraId="47C1041D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D97D" w14:textId="77777777" w:rsidR="0026004B" w:rsidRDefault="00440B9B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5232" w14:textId="77777777" w:rsidR="0026004B" w:rsidRDefault="00440B9B">
            <w:pPr>
              <w:pStyle w:val="Szvegtrzs"/>
              <w:spacing w:after="0" w:line="240" w:lineRule="auto"/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A lakóingatlanban élők havi nettó jövedelme összesen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3470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87239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2BDC3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6BF81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D6D4A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76EA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CD057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7192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ED153" w14:textId="77777777" w:rsidR="0026004B" w:rsidRDefault="0026004B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</w:tbl>
    <w:p w14:paraId="52C7B7C2" w14:textId="77777777" w:rsidR="0026004B" w:rsidRDefault="00440B9B">
      <w:pPr>
        <w:pStyle w:val="Szvegtrzs"/>
        <w:spacing w:before="220" w:after="0" w:line="240" w:lineRule="auto"/>
        <w:jc w:val="both"/>
      </w:pPr>
      <w:r>
        <w:t xml:space="preserve">2.1. </w:t>
      </w:r>
      <w:r>
        <w:rPr>
          <w:b/>
          <w:bCs/>
        </w:rPr>
        <w:t>Egy főre jutó havi</w:t>
      </w:r>
      <w:r>
        <w:t xml:space="preserve"> </w:t>
      </w:r>
      <w:r>
        <w:rPr>
          <w:b/>
          <w:bCs/>
        </w:rPr>
        <w:t xml:space="preserve">nettó jövedelem: </w:t>
      </w:r>
      <w:r>
        <w:rPr>
          <w:b/>
          <w:bCs/>
        </w:rPr>
        <w:t>..................................... Ft/hó.</w:t>
      </w:r>
    </w:p>
    <w:p w14:paraId="52E17002" w14:textId="77777777" w:rsidR="0026004B" w:rsidRDefault="00440B9B">
      <w:pPr>
        <w:pStyle w:val="Szvegtrzs"/>
        <w:spacing w:before="220" w:after="0" w:line="240" w:lineRule="auto"/>
        <w:jc w:val="both"/>
      </w:pPr>
      <w:r>
        <w:t xml:space="preserve">2.2. </w:t>
      </w:r>
      <w:r>
        <w:rPr>
          <w:b/>
          <w:bCs/>
        </w:rPr>
        <w:t>Fa tüzelésre alkalmas fűtőberendezéssel:</w:t>
      </w:r>
      <w:r>
        <w:t xml:space="preserve"> </w:t>
      </w:r>
      <w:r>
        <w:rPr>
          <w:b/>
          <w:bCs/>
        </w:rPr>
        <w:t>rendelkezem</w:t>
      </w:r>
      <w:r>
        <w:t xml:space="preserve"> </w:t>
      </w:r>
      <w:r>
        <w:rPr>
          <w:b/>
          <w:bCs/>
        </w:rPr>
        <w:t>nem rendelkezem</w:t>
      </w:r>
    </w:p>
    <w:p w14:paraId="2D92D119" w14:textId="77777777" w:rsidR="0026004B" w:rsidRDefault="00440B9B">
      <w:pPr>
        <w:pStyle w:val="Szvegtrzs"/>
        <w:spacing w:before="220" w:after="0" w:line="240" w:lineRule="auto"/>
        <w:jc w:val="both"/>
      </w:pPr>
      <w:r>
        <w:t>2.3. Büntetőjogi felelősségem tudatában kijelentem, hogy a kérelemben közölt adatok a valóságnak megfelelnek.</w:t>
      </w:r>
    </w:p>
    <w:p w14:paraId="746C73C9" w14:textId="77777777" w:rsidR="0026004B" w:rsidRDefault="00440B9B">
      <w:pPr>
        <w:pStyle w:val="Szvegtrzs"/>
        <w:spacing w:before="220" w:after="0" w:line="240" w:lineRule="auto"/>
        <w:jc w:val="both"/>
      </w:pPr>
      <w:r>
        <w:t xml:space="preserve">2.4. </w:t>
      </w:r>
      <w:r>
        <w:t>Hozzájárulok, hogy a kérelemben közölt jövedelmi adatok valódiságát a kérelem elbírálására jogosult szerv - az állami adóhatóság illetékes igazgatósága útján - ellenőrizheti.</w:t>
      </w:r>
    </w:p>
    <w:p w14:paraId="7FA2DFB3" w14:textId="77777777" w:rsidR="0026004B" w:rsidRDefault="00440B9B">
      <w:pPr>
        <w:pStyle w:val="Szvegtrzs"/>
        <w:spacing w:before="220" w:after="0" w:line="240" w:lineRule="auto"/>
        <w:jc w:val="both"/>
        <w:sectPr w:rsidR="0026004B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 xml:space="preserve">2.5. Hozzájárulok a </w:t>
      </w:r>
      <w:r>
        <w:t>kérelemben szereplő adatok szociális igazgatási eljárás során történő felhasználásához.</w:t>
      </w:r>
    </w:p>
    <w:p w14:paraId="266CD5A2" w14:textId="77777777" w:rsidR="0026004B" w:rsidRDefault="0026004B">
      <w:pPr>
        <w:pStyle w:val="Szvegtrzs"/>
        <w:spacing w:after="0"/>
        <w:jc w:val="center"/>
      </w:pPr>
    </w:p>
    <w:p w14:paraId="384C6837" w14:textId="77777777" w:rsidR="0026004B" w:rsidRDefault="00440B9B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6646E0F1" w14:textId="77777777" w:rsidR="0026004B" w:rsidRDefault="00440B9B">
      <w:pPr>
        <w:pStyle w:val="Szvegtrzs"/>
        <w:spacing w:after="160" w:line="240" w:lineRule="auto"/>
        <w:jc w:val="both"/>
      </w:pPr>
      <w:r>
        <w:t>A Bekecs Község Önkormányzata a 2024. évi szociális célú tüzelő anyag juttatásáról szóló  önkormányzati rendeletének megalkotására a Közi</w:t>
      </w:r>
      <w:r>
        <w:t>gazgatási és Területfejlesztési Minisztérium Belügyminisztérium támogatói okiratában kötelezi az önkormányzatot.</w:t>
      </w:r>
    </w:p>
    <w:p w14:paraId="48306B05" w14:textId="77777777" w:rsidR="0026004B" w:rsidRDefault="00440B9B">
      <w:pPr>
        <w:pStyle w:val="Szvegtrzs"/>
        <w:spacing w:after="0" w:line="240" w:lineRule="auto"/>
        <w:jc w:val="both"/>
      </w:pPr>
      <w:r>
        <w:t>Az okirat szerint a kedvezményezettnek a szociális rászorultság és a 2024. évi igénylés részletes feltételeit – a jogosultak részére támogatást</w:t>
      </w:r>
      <w:r>
        <w:t xml:space="preserve"> megállapító önkormányzati döntés és a kiosztás előtt hatályba lépő – rendeletben kell szabályozni.</w:t>
      </w:r>
    </w:p>
    <w:p w14:paraId="0486871F" w14:textId="77777777" w:rsidR="0026004B" w:rsidRDefault="00440B9B">
      <w:pPr>
        <w:pStyle w:val="Szvegtrzs"/>
        <w:spacing w:after="160" w:line="240" w:lineRule="auto"/>
        <w:jc w:val="both"/>
      </w:pPr>
      <w:r>
        <w:t xml:space="preserve">Bekecs Község Önkormányzatának Képviselő-testülete térítésmentesen tűzifát biztosít azon szociálisan rászoruló személynek, aki Bekecs községben bejelentett </w:t>
      </w:r>
      <w:r>
        <w:t>lakóhelyén, tartózkodási helyén életvitelszerűen él és a rendeletben meghatározott egyéb feltételeknek megfelel.</w:t>
      </w:r>
    </w:p>
    <w:p w14:paraId="37FA5DBE" w14:textId="77777777" w:rsidR="0026004B" w:rsidRDefault="00440B9B">
      <w:pPr>
        <w:pStyle w:val="Szvegtrzs"/>
        <w:spacing w:after="160" w:line="240" w:lineRule="auto"/>
        <w:jc w:val="both"/>
      </w:pPr>
      <w:r>
        <w:t> A jogosultság szempontjából előnyt élveznek azon szociálisan rászorult személyek, akik a szociális igazgatásról és szociális ellátásokról szól</w:t>
      </w:r>
      <w:r>
        <w:t>ó 1993. évi III. törvény szerinti aktív korúak ellátásában, időskorúak járadékában, települési támogatásban, különösen települési lakásfenntartási támogatásban részesülnek, valamint az a család, amely a gyermekek védelméről és a gyámügyi igazgatásról szóló</w:t>
      </w:r>
      <w:r>
        <w:t xml:space="preserve"> 1997. évi XXXI. törvényben szabályozott halmozottan hátrányos helyzetű gyermeket nevel.</w:t>
      </w:r>
    </w:p>
    <w:p w14:paraId="1AEB25AE" w14:textId="77777777" w:rsidR="0026004B" w:rsidRDefault="00440B9B">
      <w:pPr>
        <w:pStyle w:val="Szvegtrzs"/>
        <w:spacing w:after="160" w:line="240" w:lineRule="auto"/>
        <w:jc w:val="both"/>
      </w:pPr>
      <w:r>
        <w:t>Az azonos lakóingatlanban élő személyek közül csak egy kérelmező részére állapítható meg a támogatás.</w:t>
      </w:r>
    </w:p>
    <w:p w14:paraId="4A114E04" w14:textId="77777777" w:rsidR="0026004B" w:rsidRDefault="00440B9B">
      <w:pPr>
        <w:pStyle w:val="Szvegtrzs"/>
        <w:spacing w:after="160" w:line="240" w:lineRule="auto"/>
        <w:jc w:val="both"/>
      </w:pPr>
      <w:r>
        <w:t>A szociális célú tüzelőanyag juttatásával kapcsolatos hatáskört a</w:t>
      </w:r>
      <w:r>
        <w:t xml:space="preserve"> képviselő-testület gyakorolja.</w:t>
      </w:r>
    </w:p>
    <w:p w14:paraId="14EAC613" w14:textId="77777777" w:rsidR="0026004B" w:rsidRDefault="00440B9B">
      <w:pPr>
        <w:pStyle w:val="Szvegtrzs"/>
        <w:spacing w:after="160" w:line="240" w:lineRule="auto"/>
        <w:jc w:val="both"/>
      </w:pPr>
      <w:r>
        <w:rPr>
          <w:i/>
          <w:iCs/>
        </w:rPr>
        <w:t> a jövedelem számításánál</w:t>
      </w:r>
      <w:r>
        <w:t xml:space="preserve"> a havonta rendszeresen mérhető jövedelmeknél a kérelem      benyújtását megelőző</w:t>
      </w:r>
      <w:r>
        <w:rPr>
          <w:i/>
          <w:iCs/>
        </w:rPr>
        <w:t xml:space="preserve"> </w:t>
      </w:r>
      <w:r>
        <w:t>egy hónapot, egyéb jövedelmeknél a megelőző egy évet kell tekinteni,</w:t>
      </w:r>
    </w:p>
    <w:p w14:paraId="0DBD797B" w14:textId="77777777" w:rsidR="0026004B" w:rsidRDefault="00440B9B">
      <w:pPr>
        <w:pStyle w:val="Szvegtrzs"/>
        <w:spacing w:after="160" w:line="240" w:lineRule="auto"/>
        <w:jc w:val="both"/>
      </w:pPr>
      <w:r>
        <w:rPr>
          <w:i/>
          <w:iCs/>
        </w:rPr>
        <w:t>lakóhely, tartózkodási hely:</w:t>
      </w:r>
      <w:r>
        <w:t xml:space="preserve"> a polgárok személyi</w:t>
      </w:r>
      <w:r>
        <w:t xml:space="preserve"> adatainak és lakcímének nyilvántartásáról szóló törvényben meghatározottak,</w:t>
      </w:r>
    </w:p>
    <w:p w14:paraId="38EA2E76" w14:textId="77777777" w:rsidR="0026004B" w:rsidRDefault="00440B9B">
      <w:pPr>
        <w:pStyle w:val="Szvegtrzs"/>
        <w:spacing w:after="160" w:line="240" w:lineRule="auto"/>
        <w:jc w:val="both"/>
      </w:pPr>
      <w:r>
        <w:rPr>
          <w:i/>
          <w:iCs/>
        </w:rPr>
        <w:t>háztartás:</w:t>
      </w:r>
      <w:r>
        <w:t xml:space="preserve"> az egy lakásban együtt élő és ott bejelentett lakóhellyel rendelkezők közössége,</w:t>
      </w:r>
    </w:p>
    <w:p w14:paraId="0B054959" w14:textId="0276B52F" w:rsidR="0026004B" w:rsidRDefault="00440B9B">
      <w:pPr>
        <w:pStyle w:val="Szvegtrzs"/>
        <w:spacing w:after="160" w:line="240" w:lineRule="auto"/>
        <w:jc w:val="both"/>
      </w:pPr>
      <w:r>
        <w:rPr>
          <w:i/>
          <w:iCs/>
        </w:rPr>
        <w:t>szociális rászorultság:</w:t>
      </w:r>
      <w:r>
        <w:t xml:space="preserve"> szociálisan rászorult az a háztartás, amelyben az egy főre jutó      jövedelem nem haladja meg az  öregségi nyugdíj mindenkori legkisebb összegének 500</w:t>
      </w:r>
      <w:r>
        <w:t xml:space="preserve"> %-át, egyszemélyes háztartás (egyedül élő) esetén ennek 55</w:t>
      </w:r>
      <w:r>
        <w:t>0%-át               </w:t>
      </w:r>
    </w:p>
    <w:p w14:paraId="64DBA50F" w14:textId="77777777" w:rsidR="0026004B" w:rsidRDefault="00440B9B">
      <w:pPr>
        <w:pStyle w:val="Szvegtrzs"/>
        <w:spacing w:after="160" w:line="240" w:lineRule="auto"/>
        <w:jc w:val="both"/>
      </w:pPr>
      <w:r>
        <w:t xml:space="preserve">Térítésmentes szociális </w:t>
      </w:r>
      <w:r>
        <w:t>célú tüzelőfa juttatásra jogosult az a háztartás: </w:t>
      </w:r>
    </w:p>
    <w:p w14:paraId="59582676" w14:textId="77777777" w:rsidR="0026004B" w:rsidRDefault="00440B9B">
      <w:pPr>
        <w:pStyle w:val="Szvegtrzs"/>
        <w:spacing w:after="160" w:line="240" w:lineRule="auto"/>
        <w:jc w:val="both"/>
      </w:pPr>
      <w:r>
        <w:t>a) amely a szociális célú tüzelőfa igénylésére vonatkozó kérelmét az e rendeletben meghatározottak szerint az Önkormányzati Hivatalba benyújtotta,    </w:t>
      </w:r>
    </w:p>
    <w:p w14:paraId="25C859EE" w14:textId="77777777" w:rsidR="0026004B" w:rsidRDefault="00440B9B">
      <w:pPr>
        <w:pStyle w:val="Szvegtrzs"/>
        <w:spacing w:after="160" w:line="240" w:lineRule="auto"/>
        <w:jc w:val="both"/>
      </w:pPr>
      <w:r>
        <w:t>b)  aki szociálisan rászorult,</w:t>
      </w:r>
    </w:p>
    <w:p w14:paraId="122EC9DE" w14:textId="77777777" w:rsidR="0026004B" w:rsidRDefault="00440B9B">
      <w:pPr>
        <w:pStyle w:val="Szvegtrzs"/>
        <w:spacing w:after="160" w:line="240" w:lineRule="auto"/>
        <w:jc w:val="both"/>
      </w:pPr>
      <w:r>
        <w:t>c)  aki fatüzelésre alk</w:t>
      </w:r>
      <w:r>
        <w:t>almas fűtőberendezéssel rendelkezik.</w:t>
      </w:r>
    </w:p>
    <w:p w14:paraId="28030B4A" w14:textId="77777777" w:rsidR="0026004B" w:rsidRDefault="00440B9B">
      <w:pPr>
        <w:pStyle w:val="Szvegtrzs"/>
        <w:spacing w:after="160" w:line="240" w:lineRule="auto"/>
        <w:jc w:val="both"/>
      </w:pPr>
      <w:r>
        <w:t>A támogatás mértéke háztartásonként 1 erdei m3 tűzifa.</w:t>
      </w:r>
    </w:p>
    <w:p w14:paraId="17D4CDDB" w14:textId="77777777" w:rsidR="0026004B" w:rsidRDefault="00440B9B">
      <w:pPr>
        <w:pStyle w:val="Szvegtrzs"/>
        <w:spacing w:after="160" w:line="240" w:lineRule="auto"/>
        <w:jc w:val="both"/>
      </w:pPr>
      <w:r>
        <w:t>Az önkormányzati rendelet  indokolását nem kell közzétenni, mivel a rendelet módosítás jelentős társadalmi, gazdasági, költségvetési hatással, környezeti és egészsé</w:t>
      </w:r>
      <w:r>
        <w:t>gi következményekkel, adminisztratív terheket befolyásoló hatással nem rendelkezik, végrehajtási jellegű.</w:t>
      </w:r>
    </w:p>
    <w:sectPr w:rsidR="0026004B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9D90" w14:textId="77777777" w:rsidR="00000000" w:rsidRDefault="00440B9B">
      <w:r>
        <w:separator/>
      </w:r>
    </w:p>
  </w:endnote>
  <w:endnote w:type="continuationSeparator" w:id="0">
    <w:p w14:paraId="7A349D56" w14:textId="77777777" w:rsidR="00000000" w:rsidRDefault="0044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3333" w14:textId="77777777" w:rsidR="0026004B" w:rsidRDefault="00440B9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7A93" w14:textId="77777777" w:rsidR="0026004B" w:rsidRDefault="00440B9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1855" w14:textId="77777777" w:rsidR="00000000" w:rsidRDefault="00440B9B">
      <w:r>
        <w:separator/>
      </w:r>
    </w:p>
  </w:footnote>
  <w:footnote w:type="continuationSeparator" w:id="0">
    <w:p w14:paraId="175BD691" w14:textId="77777777" w:rsidR="00000000" w:rsidRDefault="00440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16C97"/>
    <w:multiLevelType w:val="multilevel"/>
    <w:tmpl w:val="5CAEDBE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892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4B"/>
    <w:rsid w:val="00241133"/>
    <w:rsid w:val="0026004B"/>
    <w:rsid w:val="004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BE72"/>
  <w15:docId w15:val="{C49EFC1E-0644-4626-8393-D529759E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1109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2024-08-30T10:13:00Z</dcterms:created>
  <dcterms:modified xsi:type="dcterms:W3CDTF">2024-08-30T10:14:00Z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